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FBF" w:rsidRPr="005A6EEA" w:rsidRDefault="005A6EEA" w:rsidP="005A6EE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EEA">
        <w:rPr>
          <w:rFonts w:ascii="Times New Roman" w:hAnsi="Times New Roman" w:cs="Times New Roman"/>
          <w:sz w:val="24"/>
          <w:szCs w:val="24"/>
        </w:rPr>
        <w:t>Student’s Name:</w:t>
      </w:r>
    </w:p>
    <w:p w:rsidR="005E7FBF" w:rsidRPr="005A6EEA" w:rsidRDefault="005A6EEA" w:rsidP="005A6EE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EEA">
        <w:rPr>
          <w:rFonts w:ascii="Times New Roman" w:hAnsi="Times New Roman" w:cs="Times New Roman"/>
          <w:sz w:val="24"/>
          <w:szCs w:val="24"/>
        </w:rPr>
        <w:t>Professor:</w:t>
      </w:r>
    </w:p>
    <w:p w:rsidR="005E7FBF" w:rsidRPr="005A6EEA" w:rsidRDefault="005A6EEA" w:rsidP="005A6EE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EEA">
        <w:rPr>
          <w:rFonts w:ascii="Times New Roman" w:hAnsi="Times New Roman" w:cs="Times New Roman"/>
          <w:sz w:val="24"/>
          <w:szCs w:val="24"/>
        </w:rPr>
        <w:t>Course Title:</w:t>
      </w:r>
    </w:p>
    <w:p w:rsidR="005E7FBF" w:rsidRPr="005A6EEA" w:rsidRDefault="005A6EEA" w:rsidP="005A6EE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EEA">
        <w:rPr>
          <w:rFonts w:ascii="Times New Roman" w:hAnsi="Times New Roman" w:cs="Times New Roman"/>
          <w:sz w:val="24"/>
          <w:szCs w:val="24"/>
        </w:rPr>
        <w:t>Date:</w:t>
      </w:r>
    </w:p>
    <w:p w:rsidR="007E16B5" w:rsidRPr="005A6EEA" w:rsidRDefault="005A6EEA" w:rsidP="005A6E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6EEA">
        <w:rPr>
          <w:rFonts w:ascii="Times New Roman" w:hAnsi="Times New Roman" w:cs="Times New Roman"/>
          <w:sz w:val="24"/>
          <w:szCs w:val="24"/>
        </w:rPr>
        <w:t>Ethics Paper 1</w:t>
      </w:r>
    </w:p>
    <w:p w:rsidR="005767B7" w:rsidRPr="005A6EEA" w:rsidRDefault="005767B7" w:rsidP="005A6EE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EEA">
        <w:rPr>
          <w:rFonts w:ascii="Times New Roman" w:hAnsi="Times New Roman" w:cs="Times New Roman"/>
          <w:sz w:val="24"/>
          <w:szCs w:val="24"/>
        </w:rPr>
        <w:t>From the several theories which have been discussed in the previous lectures, a good human life is determined by several factors. Some of these include stand over justice, happiness, virtue, character, eudemonia</w:t>
      </w:r>
      <w:r w:rsidR="005E7FBF" w:rsidRPr="005A6EEA">
        <w:rPr>
          <w:rFonts w:ascii="Times New Roman" w:hAnsi="Times New Roman" w:cs="Times New Roman"/>
          <w:sz w:val="24"/>
          <w:szCs w:val="24"/>
        </w:rPr>
        <w:t>,</w:t>
      </w:r>
      <w:r w:rsidRPr="005A6EEA">
        <w:rPr>
          <w:rFonts w:ascii="Times New Roman" w:hAnsi="Times New Roman" w:cs="Times New Roman"/>
          <w:sz w:val="24"/>
          <w:szCs w:val="24"/>
        </w:rPr>
        <w:t xml:space="preserve"> and many more. The most significant elements of the course are justice, </w:t>
      </w:r>
      <w:r w:rsidR="005C15D9" w:rsidRPr="005A6EEA">
        <w:rPr>
          <w:rFonts w:ascii="Times New Roman" w:hAnsi="Times New Roman" w:cs="Times New Roman"/>
          <w:sz w:val="24"/>
          <w:szCs w:val="24"/>
        </w:rPr>
        <w:t>eudemonia</w:t>
      </w:r>
      <w:r w:rsidR="005E7FBF" w:rsidRPr="005A6EEA">
        <w:rPr>
          <w:rFonts w:ascii="Times New Roman" w:hAnsi="Times New Roman" w:cs="Times New Roman"/>
          <w:sz w:val="24"/>
          <w:szCs w:val="24"/>
        </w:rPr>
        <w:t>,</w:t>
      </w:r>
      <w:r w:rsidRPr="005A6EEA">
        <w:rPr>
          <w:rFonts w:ascii="Times New Roman" w:hAnsi="Times New Roman" w:cs="Times New Roman"/>
          <w:sz w:val="24"/>
          <w:szCs w:val="24"/>
        </w:rPr>
        <w:t xml:space="preserve"> and </w:t>
      </w:r>
      <w:r w:rsidR="00D30AB7" w:rsidRPr="005A6EEA">
        <w:rPr>
          <w:rFonts w:ascii="Times New Roman" w:hAnsi="Times New Roman" w:cs="Times New Roman"/>
          <w:sz w:val="24"/>
          <w:szCs w:val="24"/>
        </w:rPr>
        <w:t xml:space="preserve">hedonism.  </w:t>
      </w:r>
      <w:r w:rsidR="00833212" w:rsidRPr="005A6EEA">
        <w:rPr>
          <w:rFonts w:ascii="Times New Roman" w:hAnsi="Times New Roman" w:cs="Times New Roman"/>
          <w:sz w:val="24"/>
          <w:szCs w:val="24"/>
        </w:rPr>
        <w:t>According</w:t>
      </w:r>
      <w:r w:rsidR="00D30AB7" w:rsidRPr="005A6EEA">
        <w:rPr>
          <w:rFonts w:ascii="Times New Roman" w:hAnsi="Times New Roman" w:cs="Times New Roman"/>
          <w:sz w:val="24"/>
          <w:szCs w:val="24"/>
        </w:rPr>
        <w:t xml:space="preserve"> to my point of view, everyone has been given the capabilities to attain and make the most in life. From the Divine Command The</w:t>
      </w:r>
      <w:r w:rsidR="009D2F6F" w:rsidRPr="005A6EEA">
        <w:rPr>
          <w:rFonts w:ascii="Times New Roman" w:hAnsi="Times New Roman" w:cs="Times New Roman"/>
          <w:sz w:val="24"/>
          <w:szCs w:val="24"/>
        </w:rPr>
        <w:t>ory, it teaches about morality</w:t>
      </w:r>
      <w:r w:rsidR="00D30AB7" w:rsidRPr="005A6EEA">
        <w:rPr>
          <w:rFonts w:ascii="Times New Roman" w:hAnsi="Times New Roman" w:cs="Times New Roman"/>
          <w:sz w:val="24"/>
          <w:szCs w:val="24"/>
        </w:rPr>
        <w:t xml:space="preserve"> which has been commanded by God. For on to achieve a good life, they should always make sure that they uphold morals </w:t>
      </w:r>
      <w:r w:rsidR="005E7FBF" w:rsidRPr="005A6EEA">
        <w:rPr>
          <w:rFonts w:ascii="Times New Roman" w:hAnsi="Times New Roman" w:cs="Times New Roman"/>
          <w:sz w:val="24"/>
          <w:szCs w:val="24"/>
        </w:rPr>
        <w:t>that</w:t>
      </w:r>
      <w:r w:rsidR="00D30AB7" w:rsidRPr="005A6EEA">
        <w:rPr>
          <w:rFonts w:ascii="Times New Roman" w:hAnsi="Times New Roman" w:cs="Times New Roman"/>
          <w:sz w:val="24"/>
          <w:szCs w:val="24"/>
        </w:rPr>
        <w:t xml:space="preserve"> are revealed via scriptures for the believers. Morality is God’s teaching, and because </w:t>
      </w:r>
      <w:r w:rsidR="00833212" w:rsidRPr="005A6EEA">
        <w:rPr>
          <w:rFonts w:ascii="Times New Roman" w:hAnsi="Times New Roman" w:cs="Times New Roman"/>
          <w:sz w:val="24"/>
          <w:szCs w:val="24"/>
        </w:rPr>
        <w:t>human’s</w:t>
      </w:r>
      <w:r w:rsidR="00D30AB7" w:rsidRPr="005A6EEA">
        <w:rPr>
          <w:rFonts w:ascii="Times New Roman" w:hAnsi="Times New Roman" w:cs="Times New Roman"/>
          <w:sz w:val="24"/>
          <w:szCs w:val="24"/>
        </w:rPr>
        <w:t xml:space="preserve"> abilities are limited, God’s guidance is needed to help them uphold a moral life. </w:t>
      </w:r>
    </w:p>
    <w:p w:rsidR="00D30AB7" w:rsidRPr="005A6EEA" w:rsidRDefault="009D2F6F" w:rsidP="005A6EE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EEA">
        <w:rPr>
          <w:rFonts w:ascii="Times New Roman" w:hAnsi="Times New Roman" w:cs="Times New Roman"/>
          <w:sz w:val="24"/>
          <w:szCs w:val="24"/>
        </w:rPr>
        <w:t xml:space="preserve">Upholding justice </w:t>
      </w:r>
      <w:r w:rsidR="00833212" w:rsidRPr="005A6EEA">
        <w:rPr>
          <w:rFonts w:ascii="Times New Roman" w:hAnsi="Times New Roman" w:cs="Times New Roman"/>
          <w:sz w:val="24"/>
          <w:szCs w:val="24"/>
        </w:rPr>
        <w:t xml:space="preserve">is another way of </w:t>
      </w:r>
      <w:r w:rsidRPr="005A6EEA">
        <w:rPr>
          <w:rFonts w:ascii="Times New Roman" w:hAnsi="Times New Roman" w:cs="Times New Roman"/>
          <w:sz w:val="24"/>
          <w:szCs w:val="24"/>
        </w:rPr>
        <w:t xml:space="preserve">how people can make sure that they make the most of this life. According to Plato’s theory of Justice, an ethically good life is connected to a successful life or rather the best life. Justice is the cultural </w:t>
      </w:r>
      <w:r w:rsidR="00833212" w:rsidRPr="005A6EEA">
        <w:rPr>
          <w:rFonts w:ascii="Times New Roman" w:hAnsi="Times New Roman" w:cs="Times New Roman"/>
          <w:sz w:val="24"/>
          <w:szCs w:val="24"/>
        </w:rPr>
        <w:t xml:space="preserve">standard form </w:t>
      </w:r>
      <w:r w:rsidR="005E7FBF" w:rsidRPr="005A6EEA">
        <w:rPr>
          <w:rFonts w:ascii="Times New Roman" w:hAnsi="Times New Roman" w:cs="Times New Roman"/>
          <w:sz w:val="24"/>
          <w:szCs w:val="24"/>
        </w:rPr>
        <w:t xml:space="preserve">of </w:t>
      </w:r>
      <w:r w:rsidR="00833212" w:rsidRPr="005A6EEA">
        <w:rPr>
          <w:rFonts w:ascii="Times New Roman" w:hAnsi="Times New Roman" w:cs="Times New Roman"/>
          <w:sz w:val="24"/>
          <w:szCs w:val="24"/>
        </w:rPr>
        <w:t xml:space="preserve">moral goodness and a fair rule of law. According to Socrates, a just person is always happier than the unjust. Justice is always brought about by an interior psychological state of harmony resulting from self-understanding. Justice results </w:t>
      </w:r>
      <w:r w:rsidR="005E7FBF" w:rsidRPr="005A6EEA">
        <w:rPr>
          <w:rFonts w:ascii="Times New Roman" w:hAnsi="Times New Roman" w:cs="Times New Roman"/>
          <w:sz w:val="24"/>
          <w:szCs w:val="24"/>
        </w:rPr>
        <w:t>in</w:t>
      </w:r>
      <w:r w:rsidR="00833212" w:rsidRPr="005A6EEA">
        <w:rPr>
          <w:rFonts w:ascii="Times New Roman" w:hAnsi="Times New Roman" w:cs="Times New Roman"/>
          <w:sz w:val="24"/>
          <w:szCs w:val="24"/>
        </w:rPr>
        <w:t xml:space="preserve"> </w:t>
      </w:r>
      <w:r w:rsidR="005E7FBF" w:rsidRPr="005A6EEA">
        <w:rPr>
          <w:rFonts w:ascii="Times New Roman" w:hAnsi="Times New Roman" w:cs="Times New Roman"/>
          <w:sz w:val="24"/>
          <w:szCs w:val="24"/>
        </w:rPr>
        <w:t xml:space="preserve">the </w:t>
      </w:r>
      <w:r w:rsidR="00833212" w:rsidRPr="005A6EEA">
        <w:rPr>
          <w:rFonts w:ascii="Times New Roman" w:hAnsi="Times New Roman" w:cs="Times New Roman"/>
          <w:sz w:val="24"/>
          <w:szCs w:val="24"/>
        </w:rPr>
        <w:t xml:space="preserve">absence of inner conflict which also brings inner harmony.  </w:t>
      </w:r>
      <w:r w:rsidR="005C15D9" w:rsidRPr="005A6EEA">
        <w:rPr>
          <w:rFonts w:ascii="Times New Roman" w:hAnsi="Times New Roman" w:cs="Times New Roman"/>
          <w:sz w:val="24"/>
          <w:szCs w:val="24"/>
        </w:rPr>
        <w:t xml:space="preserve">Unjust people suffer from </w:t>
      </w:r>
      <w:r w:rsidR="005E7FBF" w:rsidRPr="005A6EEA">
        <w:rPr>
          <w:rFonts w:ascii="Times New Roman" w:hAnsi="Times New Roman" w:cs="Times New Roman"/>
          <w:sz w:val="24"/>
          <w:szCs w:val="24"/>
        </w:rPr>
        <w:t xml:space="preserve">a </w:t>
      </w:r>
      <w:r w:rsidR="005C15D9" w:rsidRPr="005A6EEA">
        <w:rPr>
          <w:rFonts w:ascii="Times New Roman" w:hAnsi="Times New Roman" w:cs="Times New Roman"/>
          <w:sz w:val="24"/>
          <w:szCs w:val="24"/>
        </w:rPr>
        <w:t xml:space="preserve">lack of internal peace. Justice is one of the virtues which cultivates an ideal successful life </w:t>
      </w:r>
      <w:r w:rsidR="005E7FBF" w:rsidRPr="005A6EEA">
        <w:rPr>
          <w:rFonts w:ascii="Times New Roman" w:hAnsi="Times New Roman" w:cs="Times New Roman"/>
          <w:sz w:val="24"/>
          <w:szCs w:val="24"/>
        </w:rPr>
        <w:t>a</w:t>
      </w:r>
      <w:r w:rsidR="005C15D9" w:rsidRPr="005A6EEA">
        <w:rPr>
          <w:rFonts w:ascii="Times New Roman" w:hAnsi="Times New Roman" w:cs="Times New Roman"/>
          <w:sz w:val="24"/>
          <w:szCs w:val="24"/>
        </w:rPr>
        <w:t xml:space="preserve">s a result of courage, wisdom, and temperance. </w:t>
      </w:r>
    </w:p>
    <w:p w:rsidR="005C15D9" w:rsidRPr="005A6EEA" w:rsidRDefault="005C15D9" w:rsidP="005A6EE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EEA">
        <w:rPr>
          <w:rFonts w:ascii="Times New Roman" w:hAnsi="Times New Roman" w:cs="Times New Roman"/>
          <w:sz w:val="24"/>
          <w:szCs w:val="24"/>
        </w:rPr>
        <w:lastRenderedPageBreak/>
        <w:t>Many people might think that pleasure, virtue, honor</w:t>
      </w:r>
      <w:r w:rsidR="005E7FBF" w:rsidRPr="005A6EEA">
        <w:rPr>
          <w:rFonts w:ascii="Times New Roman" w:hAnsi="Times New Roman" w:cs="Times New Roman"/>
          <w:sz w:val="24"/>
          <w:szCs w:val="24"/>
        </w:rPr>
        <w:t>,</w:t>
      </w:r>
      <w:r w:rsidRPr="005A6EEA">
        <w:rPr>
          <w:rFonts w:ascii="Times New Roman" w:hAnsi="Times New Roman" w:cs="Times New Roman"/>
          <w:sz w:val="24"/>
          <w:szCs w:val="24"/>
        </w:rPr>
        <w:t xml:space="preserve"> and wealth are the key elements of having a good and successful life. However, Aristotle </w:t>
      </w:r>
      <w:r w:rsidR="00AB5348" w:rsidRPr="005A6EEA">
        <w:rPr>
          <w:rFonts w:ascii="Times New Roman" w:hAnsi="Times New Roman" w:cs="Times New Roman"/>
          <w:sz w:val="24"/>
          <w:szCs w:val="24"/>
        </w:rPr>
        <w:t xml:space="preserve">rejects them all and admits that eudemonia is the main key to a good life. Eudemonia is translated to a good spirit or rather happiness according to many. </w:t>
      </w:r>
      <w:r w:rsidR="00162D6F" w:rsidRPr="005A6EEA">
        <w:rPr>
          <w:rFonts w:ascii="Times New Roman" w:hAnsi="Times New Roman" w:cs="Times New Roman"/>
          <w:sz w:val="24"/>
          <w:szCs w:val="24"/>
        </w:rPr>
        <w:t>E</w:t>
      </w:r>
      <w:r w:rsidR="00FB5C30" w:rsidRPr="005A6EEA">
        <w:rPr>
          <w:rFonts w:ascii="Times New Roman" w:hAnsi="Times New Roman" w:cs="Times New Roman"/>
          <w:sz w:val="24"/>
          <w:szCs w:val="24"/>
        </w:rPr>
        <w:t>udai</w:t>
      </w:r>
      <w:r w:rsidR="00162D6F" w:rsidRPr="005A6EEA">
        <w:rPr>
          <w:rFonts w:ascii="Times New Roman" w:hAnsi="Times New Roman" w:cs="Times New Roman"/>
          <w:sz w:val="24"/>
          <w:szCs w:val="24"/>
        </w:rPr>
        <w:t xml:space="preserve">monia mainly refers to human </w:t>
      </w:r>
      <w:r w:rsidR="00FB5C30" w:rsidRPr="005A6EEA">
        <w:rPr>
          <w:rFonts w:ascii="Times New Roman" w:hAnsi="Times New Roman" w:cs="Times New Roman"/>
          <w:sz w:val="24"/>
          <w:szCs w:val="24"/>
        </w:rPr>
        <w:t>flourishing</w:t>
      </w:r>
      <w:r w:rsidR="00162D6F" w:rsidRPr="005A6EEA">
        <w:rPr>
          <w:rFonts w:ascii="Times New Roman" w:hAnsi="Times New Roman" w:cs="Times New Roman"/>
          <w:sz w:val="24"/>
          <w:szCs w:val="24"/>
        </w:rPr>
        <w:t xml:space="preserve">. </w:t>
      </w:r>
      <w:r w:rsidR="00FB5C30" w:rsidRPr="005A6EEA">
        <w:rPr>
          <w:rFonts w:ascii="Times New Roman" w:hAnsi="Times New Roman" w:cs="Times New Roman"/>
          <w:sz w:val="24"/>
          <w:szCs w:val="24"/>
        </w:rPr>
        <w:t>Human</w:t>
      </w:r>
      <w:r w:rsidR="00162D6F" w:rsidRPr="005A6EEA">
        <w:rPr>
          <w:rFonts w:ascii="Times New Roman" w:hAnsi="Times New Roman" w:cs="Times New Roman"/>
          <w:sz w:val="24"/>
          <w:szCs w:val="24"/>
        </w:rPr>
        <w:t xml:space="preserve"> flourishing is not only composed of moments of joy but also </w:t>
      </w:r>
      <w:r w:rsidR="00FB5C30" w:rsidRPr="005A6EEA">
        <w:rPr>
          <w:rFonts w:ascii="Times New Roman" w:hAnsi="Times New Roman" w:cs="Times New Roman"/>
          <w:sz w:val="24"/>
          <w:szCs w:val="24"/>
        </w:rPr>
        <w:t>some life</w:t>
      </w:r>
      <w:r w:rsidR="00162D6F" w:rsidRPr="005A6EEA">
        <w:rPr>
          <w:rFonts w:ascii="Times New Roman" w:hAnsi="Times New Roman" w:cs="Times New Roman"/>
          <w:sz w:val="24"/>
          <w:szCs w:val="24"/>
        </w:rPr>
        <w:t xml:space="preserve"> </w:t>
      </w:r>
      <w:r w:rsidR="00FB5C30" w:rsidRPr="005A6EEA">
        <w:rPr>
          <w:rFonts w:ascii="Times New Roman" w:hAnsi="Times New Roman" w:cs="Times New Roman"/>
          <w:sz w:val="24"/>
          <w:szCs w:val="24"/>
        </w:rPr>
        <w:t>teachings</w:t>
      </w:r>
      <w:r w:rsidR="00162D6F" w:rsidRPr="005A6EEA">
        <w:rPr>
          <w:rFonts w:ascii="Times New Roman" w:hAnsi="Times New Roman" w:cs="Times New Roman"/>
          <w:sz w:val="24"/>
          <w:szCs w:val="24"/>
        </w:rPr>
        <w:t xml:space="preserve"> to make a wholesome good life. In this aspect, some external </w:t>
      </w:r>
      <w:r w:rsidR="00FB5C30" w:rsidRPr="005A6EEA">
        <w:rPr>
          <w:rFonts w:ascii="Times New Roman" w:hAnsi="Times New Roman" w:cs="Times New Roman"/>
          <w:sz w:val="24"/>
          <w:szCs w:val="24"/>
        </w:rPr>
        <w:t>goods</w:t>
      </w:r>
      <w:r w:rsidR="00162D6F" w:rsidRPr="005A6EEA">
        <w:rPr>
          <w:rFonts w:ascii="Times New Roman" w:hAnsi="Times New Roman" w:cs="Times New Roman"/>
          <w:sz w:val="24"/>
          <w:szCs w:val="24"/>
        </w:rPr>
        <w:t xml:space="preserve"> have also been said to be significant. According to Aristotle, he gives examples of personal beauty, friends, family, and </w:t>
      </w:r>
      <w:r w:rsidR="00FB5C30" w:rsidRPr="005A6EEA">
        <w:rPr>
          <w:rFonts w:ascii="Times New Roman" w:hAnsi="Times New Roman" w:cs="Times New Roman"/>
          <w:sz w:val="24"/>
          <w:szCs w:val="24"/>
        </w:rPr>
        <w:t>fiancés</w:t>
      </w:r>
      <w:r w:rsidR="00162D6F" w:rsidRPr="005A6EEA">
        <w:rPr>
          <w:rFonts w:ascii="Times New Roman" w:hAnsi="Times New Roman" w:cs="Times New Roman"/>
          <w:sz w:val="24"/>
          <w:szCs w:val="24"/>
        </w:rPr>
        <w:t xml:space="preserve"> as some of the external goods that someone requires to have a complete good life. </w:t>
      </w:r>
    </w:p>
    <w:p w:rsidR="00162D6F" w:rsidRPr="005A6EEA" w:rsidRDefault="005E7FBF" w:rsidP="005A6EE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EEA">
        <w:rPr>
          <w:rFonts w:ascii="Times New Roman" w:hAnsi="Times New Roman" w:cs="Times New Roman"/>
          <w:sz w:val="24"/>
          <w:szCs w:val="24"/>
        </w:rPr>
        <w:t>Besides</w:t>
      </w:r>
      <w:r w:rsidR="00162D6F" w:rsidRPr="005A6EEA">
        <w:rPr>
          <w:rFonts w:ascii="Times New Roman" w:hAnsi="Times New Roman" w:cs="Times New Roman"/>
          <w:sz w:val="24"/>
          <w:szCs w:val="24"/>
        </w:rPr>
        <w:t xml:space="preserve">, for a person to </w:t>
      </w:r>
      <w:r w:rsidR="00FB5C30" w:rsidRPr="005A6EEA">
        <w:rPr>
          <w:rFonts w:ascii="Times New Roman" w:hAnsi="Times New Roman" w:cs="Times New Roman"/>
          <w:sz w:val="24"/>
          <w:szCs w:val="24"/>
        </w:rPr>
        <w:t>have a</w:t>
      </w:r>
      <w:r w:rsidR="00162D6F" w:rsidRPr="005A6EEA">
        <w:rPr>
          <w:rFonts w:ascii="Times New Roman" w:hAnsi="Times New Roman" w:cs="Times New Roman"/>
          <w:sz w:val="24"/>
          <w:szCs w:val="24"/>
        </w:rPr>
        <w:t xml:space="preserve"> fulfilling life, virtue is always key. Intellectual virtual and moral virtue ha</w:t>
      </w:r>
      <w:r w:rsidRPr="005A6EEA">
        <w:rPr>
          <w:rFonts w:ascii="Times New Roman" w:hAnsi="Times New Roman" w:cs="Times New Roman"/>
          <w:sz w:val="24"/>
          <w:szCs w:val="24"/>
        </w:rPr>
        <w:t>s</w:t>
      </w:r>
      <w:r w:rsidR="00162D6F" w:rsidRPr="005A6EEA">
        <w:rPr>
          <w:rFonts w:ascii="Times New Roman" w:hAnsi="Times New Roman" w:cs="Times New Roman"/>
          <w:sz w:val="24"/>
          <w:szCs w:val="24"/>
        </w:rPr>
        <w:t xml:space="preserve"> </w:t>
      </w:r>
      <w:r w:rsidR="00FB5C30" w:rsidRPr="005A6EEA">
        <w:rPr>
          <w:rFonts w:ascii="Times New Roman" w:hAnsi="Times New Roman" w:cs="Times New Roman"/>
          <w:sz w:val="24"/>
          <w:szCs w:val="24"/>
        </w:rPr>
        <w:t>been described</w:t>
      </w:r>
      <w:r w:rsidR="00162D6F" w:rsidRPr="005A6EEA">
        <w:rPr>
          <w:rFonts w:ascii="Times New Roman" w:hAnsi="Times New Roman" w:cs="Times New Roman"/>
          <w:sz w:val="24"/>
          <w:szCs w:val="24"/>
        </w:rPr>
        <w:t xml:space="preserve"> as the two main types of virtue that guarantee people of a good life. </w:t>
      </w:r>
      <w:r w:rsidR="001E098F" w:rsidRPr="005A6EEA">
        <w:rPr>
          <w:rFonts w:ascii="Times New Roman" w:hAnsi="Times New Roman" w:cs="Times New Roman"/>
          <w:sz w:val="24"/>
          <w:szCs w:val="24"/>
        </w:rPr>
        <w:t xml:space="preserve">The </w:t>
      </w:r>
      <w:r w:rsidR="00FB5C30" w:rsidRPr="005A6EEA">
        <w:rPr>
          <w:rFonts w:ascii="Times New Roman" w:hAnsi="Times New Roman" w:cs="Times New Roman"/>
          <w:sz w:val="24"/>
          <w:szCs w:val="24"/>
        </w:rPr>
        <w:t xml:space="preserve">intellectual virtue is a </w:t>
      </w:r>
      <w:r w:rsidR="001E098F" w:rsidRPr="005A6EEA">
        <w:rPr>
          <w:rFonts w:ascii="Times New Roman" w:hAnsi="Times New Roman" w:cs="Times New Roman"/>
          <w:sz w:val="24"/>
          <w:szCs w:val="24"/>
        </w:rPr>
        <w:t xml:space="preserve">virtue </w:t>
      </w:r>
      <w:r w:rsidR="00FB5C30" w:rsidRPr="005A6EEA">
        <w:rPr>
          <w:rFonts w:ascii="Times New Roman" w:hAnsi="Times New Roman" w:cs="Times New Roman"/>
          <w:sz w:val="24"/>
          <w:szCs w:val="24"/>
        </w:rPr>
        <w:t xml:space="preserve">which </w:t>
      </w:r>
      <w:r w:rsidRPr="005A6EEA">
        <w:rPr>
          <w:rFonts w:ascii="Times New Roman" w:hAnsi="Times New Roman" w:cs="Times New Roman"/>
          <w:sz w:val="24"/>
          <w:szCs w:val="24"/>
        </w:rPr>
        <w:t xml:space="preserve">makes someone </w:t>
      </w:r>
      <w:r w:rsidR="001E098F" w:rsidRPr="005A6EEA">
        <w:rPr>
          <w:rFonts w:ascii="Times New Roman" w:hAnsi="Times New Roman" w:cs="Times New Roman"/>
          <w:sz w:val="24"/>
          <w:szCs w:val="24"/>
        </w:rPr>
        <w:t xml:space="preserve">to be well-rounded and learned. The moral virtue on the </w:t>
      </w:r>
      <w:r w:rsidRPr="005A6EEA">
        <w:rPr>
          <w:rFonts w:ascii="Times New Roman" w:hAnsi="Times New Roman" w:cs="Times New Roman"/>
          <w:sz w:val="24"/>
          <w:szCs w:val="24"/>
        </w:rPr>
        <w:t>other</w:t>
      </w:r>
      <w:r w:rsidR="001E098F" w:rsidRPr="005A6EEA">
        <w:rPr>
          <w:rFonts w:ascii="Times New Roman" w:hAnsi="Times New Roman" w:cs="Times New Roman"/>
          <w:sz w:val="24"/>
          <w:szCs w:val="24"/>
        </w:rPr>
        <w:t xml:space="preserve"> hand is the virtue for acting in life based on the wisdom which you’ve acquired. By observing the key elements of the theories about ethics, people will always live a good and better life. All these elements guide someone on how to maximize fully their potentials and thereby living a pleasing, good human life. </w:t>
      </w:r>
    </w:p>
    <w:p w:rsidR="005A6EEA" w:rsidRPr="005A6EEA" w:rsidRDefault="005A6EEA" w:rsidP="005A6EE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EEA">
        <w:rPr>
          <w:rFonts w:ascii="Times New Roman" w:hAnsi="Times New Roman" w:cs="Times New Roman"/>
          <w:sz w:val="24"/>
          <w:szCs w:val="24"/>
        </w:rPr>
        <w:br w:type="page"/>
      </w:r>
    </w:p>
    <w:p w:rsidR="005E7FBF" w:rsidRPr="005A6EEA" w:rsidRDefault="005E7FBF" w:rsidP="005A6E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A6EEA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5E7FBF" w:rsidRPr="005A6EEA" w:rsidRDefault="005E7FBF" w:rsidP="005A6EE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17130638"/>
          <w:citation/>
        </w:sdtPr>
        <w:sdtContent>
          <w:r w:rsidRPr="005A6EE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5A6EEA">
            <w:rPr>
              <w:rFonts w:ascii="Times New Roman" w:hAnsi="Times New Roman" w:cs="Times New Roman"/>
              <w:sz w:val="24"/>
              <w:szCs w:val="24"/>
            </w:rPr>
            <w:instrText xml:space="preserve"> CITATION DrS \l 1033 </w:instrText>
          </w:r>
          <w:r w:rsidRPr="005A6EE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5A6EEA">
            <w:rPr>
              <w:rFonts w:ascii="Times New Roman" w:hAnsi="Times New Roman" w:cs="Times New Roman"/>
              <w:noProof/>
              <w:sz w:val="24"/>
              <w:szCs w:val="24"/>
            </w:rPr>
            <w:t>(Dr.Swanson)</w:t>
          </w:r>
          <w:r w:rsidRPr="005A6EE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5A6EEA" w:rsidRPr="005A6EEA" w:rsidRDefault="005A6EEA" w:rsidP="005A6EE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05613957"/>
          <w:citation/>
        </w:sdtPr>
        <w:sdtContent>
          <w:r w:rsidRPr="005A6EE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5A6EEA">
            <w:rPr>
              <w:rFonts w:ascii="Times New Roman" w:hAnsi="Times New Roman" w:cs="Times New Roman"/>
              <w:sz w:val="24"/>
              <w:szCs w:val="24"/>
            </w:rPr>
            <w:instrText xml:space="preserve"> CITATION 06A \l 1033 </w:instrText>
          </w:r>
          <w:r w:rsidRPr="005A6EE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5A6EEA">
            <w:rPr>
              <w:rFonts w:ascii="Times New Roman" w:hAnsi="Times New Roman" w:cs="Times New Roman"/>
              <w:noProof/>
              <w:sz w:val="24"/>
              <w:szCs w:val="24"/>
            </w:rPr>
            <w:t>(06 Aristotle 384-322BCE)</w:t>
          </w:r>
          <w:r w:rsidRPr="005A6EE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sectPr w:rsidR="005A6EEA" w:rsidRPr="005A6E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4B4" w:rsidRDefault="002B04B4" w:rsidP="005E7FBF">
      <w:pPr>
        <w:spacing w:after="0" w:line="240" w:lineRule="auto"/>
      </w:pPr>
      <w:r>
        <w:separator/>
      </w:r>
    </w:p>
  </w:endnote>
  <w:endnote w:type="continuationSeparator" w:id="0">
    <w:p w:rsidR="002B04B4" w:rsidRDefault="002B04B4" w:rsidP="005E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4B4" w:rsidRDefault="002B04B4" w:rsidP="005E7FBF">
      <w:pPr>
        <w:spacing w:after="0" w:line="240" w:lineRule="auto"/>
      </w:pPr>
      <w:r>
        <w:separator/>
      </w:r>
    </w:p>
  </w:footnote>
  <w:footnote w:type="continuationSeparator" w:id="0">
    <w:p w:rsidR="002B04B4" w:rsidRDefault="002B04B4" w:rsidP="005E7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45882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7FBF" w:rsidRDefault="005E7FBF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04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E7FBF" w:rsidRDefault="005E7F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xMjK2MDa1NDc0N7JQ0lEKTi0uzszPAykwrAUA5A3piiwAAAA="/>
  </w:docVars>
  <w:rsids>
    <w:rsidRoot w:val="005767B7"/>
    <w:rsid w:val="00162D6F"/>
    <w:rsid w:val="001E098F"/>
    <w:rsid w:val="001F3368"/>
    <w:rsid w:val="002B04B4"/>
    <w:rsid w:val="003336CA"/>
    <w:rsid w:val="005767B7"/>
    <w:rsid w:val="005A6EEA"/>
    <w:rsid w:val="005C15D9"/>
    <w:rsid w:val="005E7FBF"/>
    <w:rsid w:val="00833212"/>
    <w:rsid w:val="009D2F6F"/>
    <w:rsid w:val="00AB5348"/>
    <w:rsid w:val="00D30AB7"/>
    <w:rsid w:val="00FB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B3F9C8-B15A-480A-8B51-4A7B1899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FBF"/>
  </w:style>
  <w:style w:type="paragraph" w:styleId="Footer">
    <w:name w:val="footer"/>
    <w:basedOn w:val="Normal"/>
    <w:link w:val="FooterChar"/>
    <w:uiPriority w:val="99"/>
    <w:unhideWhenUsed/>
    <w:rsid w:val="005E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9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DrS</b:Tag>
    <b:SourceType>JournalArticle</b:SourceType>
    <b:Guid>{08AB83B7-1DDD-4F2D-B800-894615128C1C}</b:Guid>
    <b:Title>07 Cyrenaic Hedonism.doc</b:Title>
    <b:Author>
      <b:Author>
        <b:NameList>
          <b:Person>
            <b:Last>Dr.Swanson</b:Last>
          </b:Person>
        </b:NameList>
      </b:Author>
    </b:Author>
    <b:JournalName>07 Cyrenaic Hedonism</b:JournalName>
    <b:RefOrder>1</b:RefOrder>
  </b:Source>
  <b:Source>
    <b:Tag>06A</b:Tag>
    <b:SourceType>BookSection</b:SourceType>
    <b:Guid>{676E8489-7F91-4875-A7B1-A8ECA44A9979}</b:Guid>
    <b:Title>06 Aristotle 384-322BCE</b:Title>
    <b:RefOrder>2</b:RefOrder>
  </b:Source>
</b:Sources>
</file>

<file path=customXml/itemProps1.xml><?xml version="1.0" encoding="utf-8"?>
<ds:datastoreItem xmlns:ds="http://schemas.openxmlformats.org/officeDocument/2006/customXml" ds:itemID="{AD810872-6C7D-43E5-A782-961D2E05D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Mbinda</dc:creator>
  <cp:keywords/>
  <dc:description/>
  <cp:lastModifiedBy>Kelvin Mbinda</cp:lastModifiedBy>
  <cp:revision>2</cp:revision>
  <dcterms:created xsi:type="dcterms:W3CDTF">2020-05-31T19:59:00Z</dcterms:created>
  <dcterms:modified xsi:type="dcterms:W3CDTF">2020-05-31T19:59:00Z</dcterms:modified>
</cp:coreProperties>
</file>